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A3B" w14:textId="7EE2FDCC" w:rsidR="006A0AA1" w:rsidRPr="000D677D" w:rsidRDefault="000D677D" w:rsidP="006A0AA1">
      <w:pPr>
        <w:spacing w:line="259" w:lineRule="auto"/>
        <w:rPr>
          <w:rFonts w:ascii="Calibri" w:eastAsia="Arial" w:hAnsi="Calibri" w:cs="Calibri"/>
          <w:b/>
          <w:sz w:val="24"/>
          <w:szCs w:val="24"/>
        </w:rPr>
      </w:pPr>
      <w:r w:rsidRPr="000D677D">
        <w:rPr>
          <w:rFonts w:ascii="Calibri" w:eastAsia="Arial" w:hAnsi="Calibri" w:cs="Calibri"/>
          <w:b/>
          <w:sz w:val="24"/>
          <w:szCs w:val="24"/>
        </w:rPr>
        <w:t>Licitaciones anuladas</w:t>
      </w:r>
      <w:r w:rsidR="0032256C" w:rsidRPr="000D677D">
        <w:rPr>
          <w:rFonts w:ascii="Calibri" w:eastAsia="Arial" w:hAnsi="Calibri" w:cs="Calibri"/>
          <w:b/>
          <w:sz w:val="24"/>
          <w:szCs w:val="24"/>
        </w:rPr>
        <w:t>:</w:t>
      </w:r>
    </w:p>
    <w:p w14:paraId="46189237" w14:textId="77777777" w:rsidR="0032256C" w:rsidRPr="000D677D" w:rsidRDefault="0032256C" w:rsidP="006A0AA1">
      <w:pPr>
        <w:spacing w:line="259" w:lineRule="auto"/>
        <w:rPr>
          <w:rFonts w:ascii="Calibri" w:eastAsia="Arial" w:hAnsi="Calibri" w:cs="Calibri"/>
          <w:b/>
          <w:sz w:val="24"/>
          <w:szCs w:val="24"/>
        </w:rPr>
      </w:pPr>
    </w:p>
    <w:p w14:paraId="0B47A3C9" w14:textId="77777777" w:rsidR="000D677D" w:rsidRPr="000D677D" w:rsidRDefault="0032256C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 xml:space="preserve">Actualmente </w:t>
      </w:r>
      <w:r w:rsidR="000D677D" w:rsidRPr="000D677D">
        <w:rPr>
          <w:rFonts w:ascii="Calibri" w:eastAsia="Arial" w:hAnsi="Calibri" w:cs="Calibri"/>
          <w:bCs/>
          <w:sz w:val="24"/>
          <w:szCs w:val="24"/>
        </w:rPr>
        <w:t xml:space="preserve">no existe publicación de licitaciones anulada. </w:t>
      </w:r>
    </w:p>
    <w:p w14:paraId="2F8D0907" w14:textId="77777777" w:rsidR="000D677D" w:rsidRPr="000D677D" w:rsidRDefault="000D677D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</w:p>
    <w:p w14:paraId="38071ECF" w14:textId="56630393" w:rsidR="00286566" w:rsidRPr="000D677D" w:rsidRDefault="000D677D" w:rsidP="0032256C">
      <w:pPr>
        <w:spacing w:line="259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P</w:t>
      </w:r>
      <w:r w:rsidR="0032256C" w:rsidRPr="000D677D">
        <w:rPr>
          <w:rFonts w:ascii="Calibri" w:eastAsia="Arial" w:hAnsi="Calibri" w:cs="Calibri"/>
          <w:bCs/>
          <w:sz w:val="24"/>
          <w:szCs w:val="24"/>
        </w:rPr>
        <w:t xml:space="preserve">ara poder comprobar esta información </w:t>
      </w:r>
      <w:r w:rsidR="00286566" w:rsidRPr="000D677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se remite enlace al Perfil del Contratante de la FCPCT en la Plataforma de Contratación del Sector Público:</w:t>
      </w:r>
    </w:p>
    <w:p w14:paraId="57825C7E" w14:textId="5B3600E2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286566" w:rsidRPr="000D677D">
          <w:rPr>
            <w:rFonts w:ascii="Calibri" w:eastAsia="Arial" w:hAnsi="Calibri" w:cs="Calibri"/>
            <w:i/>
            <w:color w:val="0563C1" w:themeColor="hyperlink"/>
            <w:sz w:val="24"/>
            <w:szCs w:val="24"/>
            <w:u w:val="single"/>
          </w:rPr>
          <w:t>https://contrataciondelestado.es/wps/poc?uri=deeplink%3AperfilContratante&amp;idBp=MD9MgOlZv35vYnTkQN0%2FZA%3D%3D</w:t>
        </w:r>
      </w:hyperlink>
    </w:p>
    <w:p w14:paraId="3F232464" w14:textId="77777777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4237E945" w14:textId="77777777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0620ED8F" w14:textId="77777777" w:rsidR="00286566" w:rsidRPr="000D677D" w:rsidRDefault="006A0AA1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 xml:space="preserve"> </w:t>
      </w:r>
      <w:r w:rsidR="00286566" w:rsidRPr="000D677D">
        <w:rPr>
          <w:rFonts w:ascii="Calibri" w:eastAsia="Arial" w:hAnsi="Calibri" w:cs="Calibri"/>
          <w:bCs/>
          <w:sz w:val="24"/>
          <w:szCs w:val="24"/>
        </w:rPr>
        <w:t>Para poder ver los contratos adjudicados No formalizados debe realizar los siguientes pasos:</w:t>
      </w:r>
    </w:p>
    <w:p w14:paraId="38463E96" w14:textId="41E19A6A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1 – Entrar en el enlace del perfil del contratante</w:t>
      </w:r>
    </w:p>
    <w:p w14:paraId="79DBC217" w14:textId="51EE645E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2 - Seleccionar el apartado de “Licitaciones”, tal y cómo se indica en la imagen</w:t>
      </w:r>
      <w:r w:rsidR="0032256C" w:rsidRPr="000D677D">
        <w:rPr>
          <w:rFonts w:ascii="Calibri" w:eastAsia="Arial" w:hAnsi="Calibri" w:cs="Calibri"/>
          <w:bCs/>
          <w:sz w:val="24"/>
          <w:szCs w:val="24"/>
        </w:rPr>
        <w:t>.</w:t>
      </w:r>
    </w:p>
    <w:p w14:paraId="75FCC6D8" w14:textId="557DC1DE" w:rsidR="006A0AA1" w:rsidRPr="000D677D" w:rsidRDefault="00286566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5616" wp14:editId="0FE7FD55">
                <wp:simplePos x="0" y="0"/>
                <wp:positionH relativeFrom="column">
                  <wp:posOffset>815975</wp:posOffset>
                </wp:positionH>
                <wp:positionV relativeFrom="paragraph">
                  <wp:posOffset>50165</wp:posOffset>
                </wp:positionV>
                <wp:extent cx="314325" cy="314325"/>
                <wp:effectExtent l="19050" t="19050" r="28575" b="28575"/>
                <wp:wrapNone/>
                <wp:docPr id="2997786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770DF" id="Rectángulo 7" o:spid="_x0000_s1026" style="position:absolute;margin-left:64.25pt;margin-top:3.9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" filled="f" strokecolor="red" strokeweight="2.25pt"/>
            </w:pict>
          </mc:Fallback>
        </mc:AlternateContent>
      </w:r>
      <w:r w:rsidRPr="000D677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0886753" wp14:editId="77A023BC">
            <wp:extent cx="5850890" cy="2388235"/>
            <wp:effectExtent l="0" t="0" r="0" b="0"/>
            <wp:docPr id="182822755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555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8799" w14:textId="77777777" w:rsidR="00286566" w:rsidRPr="000D677D" w:rsidRDefault="006A0AA1" w:rsidP="00286566">
      <w:pPr>
        <w:spacing w:after="3784"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3858D166" w14:textId="29E9536B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br w:type="page"/>
      </w:r>
      <w:r w:rsidRPr="000D677D">
        <w:rPr>
          <w:rFonts w:ascii="Calibri" w:eastAsia="Arial" w:hAnsi="Calibri" w:cs="Calibri"/>
          <w:bCs/>
          <w:sz w:val="24"/>
          <w:szCs w:val="24"/>
        </w:rPr>
        <w:lastRenderedPageBreak/>
        <w:t>3 – Seleccionar en el Estado de la licitación “</w:t>
      </w:r>
      <w:r w:rsidR="000D677D">
        <w:rPr>
          <w:rFonts w:ascii="Calibri" w:eastAsia="Arial" w:hAnsi="Calibri" w:cs="Calibri"/>
          <w:bCs/>
          <w:sz w:val="24"/>
          <w:szCs w:val="24"/>
        </w:rPr>
        <w:t>Anulada</w:t>
      </w:r>
      <w:r w:rsidRPr="000D677D">
        <w:rPr>
          <w:rFonts w:ascii="Calibri" w:eastAsia="Arial" w:hAnsi="Calibri" w:cs="Calibri"/>
          <w:bCs/>
          <w:sz w:val="24"/>
          <w:szCs w:val="24"/>
        </w:rPr>
        <w:t>” y filtrar seleccionando el icono de “Buscar”, tal y cómo se indica en la imagen:</w:t>
      </w:r>
    </w:p>
    <w:p w14:paraId="3F03ADC6" w14:textId="77777777" w:rsidR="0032256C" w:rsidRPr="000D677D" w:rsidRDefault="0032256C" w:rsidP="0032256C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5E5B12D4" w14:textId="031A4505" w:rsidR="00286566" w:rsidRDefault="000D677D" w:rsidP="00286566">
      <w:pPr>
        <w:spacing w:after="3784" w:line="259" w:lineRule="auto"/>
        <w:rPr>
          <w:rFonts w:ascii="Garamond, serif" w:hAnsi="Garamond, serif"/>
        </w:rPr>
      </w:pPr>
      <w:r w:rsidRPr="000D677D">
        <w:rPr>
          <w:rFonts w:ascii="Garamond, serif" w:hAnsi="Garamond, serif"/>
        </w:rPr>
        <w:drawing>
          <wp:inline distT="0" distB="0" distL="0" distR="0" wp14:anchorId="21D68F02" wp14:editId="5A7DB735">
            <wp:extent cx="5850890" cy="1788795"/>
            <wp:effectExtent l="0" t="0" r="0" b="1905"/>
            <wp:docPr id="1953605160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05160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56C">
        <w:rPr>
          <w:rFonts w:ascii="Garamond, serif" w:hAnsi="Garamond,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9EB14" wp14:editId="744EAC4F">
                <wp:simplePos x="0" y="0"/>
                <wp:positionH relativeFrom="margin">
                  <wp:posOffset>9525</wp:posOffset>
                </wp:positionH>
                <wp:positionV relativeFrom="paragraph">
                  <wp:posOffset>1475105</wp:posOffset>
                </wp:positionV>
                <wp:extent cx="1009650" cy="257175"/>
                <wp:effectExtent l="19050" t="19050" r="19050" b="28575"/>
                <wp:wrapNone/>
                <wp:docPr id="15374259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B2C57" id="Rectángulo 8" o:spid="_x0000_s1026" style="position:absolute;margin-left:.75pt;margin-top:116.15pt;width:79.5pt;height:20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</w:p>
    <w:p w14:paraId="5E9B1580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2B44DCD8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30A4AB9F" w14:textId="77777777" w:rsidR="00286566" w:rsidRPr="006A0AA1" w:rsidRDefault="00286566" w:rsidP="00B41D13">
      <w:pPr>
        <w:spacing w:after="3784" w:line="259" w:lineRule="auto"/>
      </w:pPr>
    </w:p>
    <w:sectPr w:rsidR="00286566" w:rsidRPr="006A0AA1" w:rsidSect="00C50E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Garamon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D677D"/>
    <w:rsid w:val="000E3EE4"/>
    <w:rsid w:val="0010269F"/>
    <w:rsid w:val="001C3E0B"/>
    <w:rsid w:val="001E42E7"/>
    <w:rsid w:val="00286566"/>
    <w:rsid w:val="0032256C"/>
    <w:rsid w:val="00380971"/>
    <w:rsid w:val="003A5066"/>
    <w:rsid w:val="003B0960"/>
    <w:rsid w:val="003C1CB9"/>
    <w:rsid w:val="00406697"/>
    <w:rsid w:val="00435349"/>
    <w:rsid w:val="004751B2"/>
    <w:rsid w:val="00586D0C"/>
    <w:rsid w:val="005A4D3D"/>
    <w:rsid w:val="005F4E98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8C2EBF"/>
    <w:rsid w:val="0099553A"/>
    <w:rsid w:val="009B7A67"/>
    <w:rsid w:val="009E2CCC"/>
    <w:rsid w:val="009F6925"/>
    <w:rsid w:val="00A21C8D"/>
    <w:rsid w:val="00AC18EE"/>
    <w:rsid w:val="00AD48C1"/>
    <w:rsid w:val="00AE0E99"/>
    <w:rsid w:val="00B41D13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E30EDE"/>
    <w:rsid w:val="00E373E5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8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MD9MgOlZv35vYnTkQN0%2FZA%3D%3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14</cp:revision>
  <dcterms:created xsi:type="dcterms:W3CDTF">2021-07-29T17:38:00Z</dcterms:created>
  <dcterms:modified xsi:type="dcterms:W3CDTF">2025-04-08T14:51:00Z</dcterms:modified>
</cp:coreProperties>
</file>